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66AD4" w14:textId="77777777" w:rsidR="00137C12" w:rsidRPr="002E2DE8" w:rsidRDefault="00000000">
      <w:pPr>
        <w:rPr>
          <w:rFonts w:ascii="Arial" w:eastAsia="Arial" w:hAnsi="Arial" w:cs="Arial"/>
          <w:b/>
          <w:bCs/>
          <w:sz w:val="28"/>
          <w:szCs w:val="28"/>
          <w:lang w:val="en-US"/>
        </w:rPr>
      </w:pPr>
      <w:r w:rsidRPr="002E2DE8">
        <w:rPr>
          <w:rFonts w:ascii="Calibri" w:hAnsi="Calibri"/>
          <w:sz w:val="52"/>
          <w:szCs w:val="52"/>
          <w:lang w:val="en-US"/>
        </w:rPr>
        <w:t>Press Release</w:t>
      </w:r>
    </w:p>
    <w:p w14:paraId="19AD1791" w14:textId="77777777" w:rsidR="00137C12" w:rsidRPr="002E2DE8" w:rsidRDefault="00137C12">
      <w:pPr>
        <w:rPr>
          <w:rFonts w:ascii="Arial" w:eastAsia="Arial" w:hAnsi="Arial" w:cs="Arial"/>
          <w:b/>
          <w:bCs/>
          <w:sz w:val="28"/>
          <w:szCs w:val="28"/>
          <w:lang w:val="en-US"/>
        </w:rPr>
      </w:pPr>
    </w:p>
    <w:p w14:paraId="206DD345" w14:textId="77777777" w:rsidR="00137C12" w:rsidRPr="002E2DE8" w:rsidRDefault="00137C12">
      <w:pPr>
        <w:rPr>
          <w:rFonts w:ascii="Arial" w:eastAsia="Arial" w:hAnsi="Arial" w:cs="Arial"/>
          <w:b/>
          <w:bCs/>
          <w:sz w:val="28"/>
          <w:szCs w:val="28"/>
          <w:lang w:val="en-US"/>
        </w:rPr>
      </w:pPr>
    </w:p>
    <w:p w14:paraId="304EBD62" w14:textId="77777777" w:rsidR="00137C12" w:rsidRPr="002E2DE8" w:rsidRDefault="00000000">
      <w:pPr>
        <w:shd w:val="clear" w:color="auto" w:fill="FFFFFF"/>
        <w:tabs>
          <w:tab w:val="left" w:pos="720"/>
        </w:tabs>
        <w:rPr>
          <w:rFonts w:ascii="Calibri" w:eastAsia="Calibri" w:hAnsi="Calibri" w:cs="Calibri"/>
          <w:b/>
          <w:bCs/>
          <w:sz w:val="44"/>
          <w:szCs w:val="44"/>
          <w:lang w:val="en-US"/>
        </w:rPr>
      </w:pPr>
      <w:r w:rsidRPr="002E2DE8">
        <w:rPr>
          <w:rFonts w:ascii="Calibri" w:hAnsi="Calibri"/>
          <w:b/>
          <w:bCs/>
          <w:sz w:val="44"/>
          <w:szCs w:val="44"/>
          <w:lang w:val="en-US"/>
        </w:rPr>
        <w:t>PRG relies on LD Systems MAILA</w:t>
      </w:r>
    </w:p>
    <w:p w14:paraId="57C41EBC" w14:textId="77777777" w:rsidR="00137C12" w:rsidRPr="002E2DE8" w:rsidRDefault="00137C12">
      <w:pPr>
        <w:shd w:val="clear" w:color="auto" w:fill="FFFFFF"/>
        <w:tabs>
          <w:tab w:val="left" w:pos="720"/>
        </w:tabs>
        <w:rPr>
          <w:rFonts w:ascii="Calibri" w:eastAsia="Calibri" w:hAnsi="Calibri" w:cs="Calibri"/>
          <w:b/>
          <w:bCs/>
          <w:sz w:val="44"/>
          <w:szCs w:val="44"/>
          <w:lang w:val="en-US"/>
        </w:rPr>
      </w:pPr>
    </w:p>
    <w:p w14:paraId="757F047C" w14:textId="7048B0FB" w:rsidR="002E2DE8" w:rsidRPr="002E2DE8" w:rsidRDefault="00000000" w:rsidP="002E2DE8">
      <w:pPr>
        <w:pStyle w:val="StandardWeb"/>
        <w:shd w:val="clear" w:color="auto" w:fill="FFFFFF"/>
        <w:spacing w:before="0" w:after="0"/>
        <w:rPr>
          <w:color w:val="auto"/>
          <w:bdr w:val="none" w:sz="0" w:space="0" w:color="auto"/>
          <w:lang w:val="en-US"/>
        </w:rPr>
      </w:pPr>
      <w:r w:rsidRPr="002E2DE8">
        <w:rPr>
          <w:rFonts w:ascii="Calibri" w:hAnsi="Calibri"/>
          <w:b/>
          <w:bCs/>
          <w:lang w:val="en-US"/>
        </w:rPr>
        <w:t>Neu-</w:t>
      </w:r>
      <w:proofErr w:type="spellStart"/>
      <w:r w:rsidRPr="002E2DE8">
        <w:rPr>
          <w:rFonts w:ascii="Calibri" w:hAnsi="Calibri"/>
          <w:b/>
          <w:bCs/>
          <w:lang w:val="en-US"/>
        </w:rPr>
        <w:t>Anspach</w:t>
      </w:r>
      <w:proofErr w:type="spellEnd"/>
      <w:r w:rsidRPr="002E2DE8">
        <w:rPr>
          <w:rFonts w:ascii="Calibri" w:hAnsi="Calibri"/>
          <w:b/>
          <w:bCs/>
          <w:lang w:val="en-US"/>
        </w:rPr>
        <w:t xml:space="preserve">, Germany, </w:t>
      </w:r>
      <w:r w:rsidR="00222DBD">
        <w:rPr>
          <w:rFonts w:ascii="Calibri" w:hAnsi="Calibri"/>
          <w:b/>
          <w:bCs/>
          <w:lang w:val="en-US"/>
        </w:rPr>
        <w:t>2</w:t>
      </w:r>
      <w:r w:rsidR="00701B22">
        <w:rPr>
          <w:rFonts w:ascii="Calibri" w:hAnsi="Calibri"/>
          <w:b/>
          <w:bCs/>
          <w:lang w:val="en-US"/>
        </w:rPr>
        <w:t>5</w:t>
      </w:r>
      <w:r w:rsidR="00222DBD">
        <w:rPr>
          <w:rFonts w:ascii="Calibri" w:hAnsi="Calibri"/>
          <w:b/>
          <w:bCs/>
          <w:lang w:val="en-US"/>
        </w:rPr>
        <w:t xml:space="preserve"> January 2024 </w:t>
      </w:r>
      <w:r w:rsidRPr="002E2DE8">
        <w:rPr>
          <w:rFonts w:ascii="Calibri" w:hAnsi="Calibri"/>
          <w:b/>
          <w:bCs/>
          <w:lang w:val="en-US"/>
        </w:rPr>
        <w:t xml:space="preserve">- </w:t>
      </w:r>
      <w:r w:rsidR="002E2DE8" w:rsidRPr="002E2DE8">
        <w:rPr>
          <w:rFonts w:ascii="Calibri" w:hAnsi="Calibri" w:cs="Calibri"/>
          <w:b/>
          <w:bCs/>
          <w:bdr w:val="none" w:sz="0" w:space="0" w:color="auto"/>
          <w:lang w:val="en-US"/>
        </w:rPr>
        <w:t>PRG is expanding its extensive sound reinforcement portfolio with</w:t>
      </w:r>
      <w:r w:rsidR="002E2DE8" w:rsidRPr="002E2DE8">
        <w:rPr>
          <w:rFonts w:ascii="Calibri" w:hAnsi="Calibri" w:cs="Calibri"/>
          <w:b/>
          <w:bCs/>
          <w:bdr w:val="none" w:sz="0" w:space="0" w:color="auto"/>
          <w:lang w:val="en-US"/>
        </w:rPr>
        <w:t xml:space="preserve"> several LD Systems MAILA XXL systems including accessories</w:t>
      </w:r>
      <w:r w:rsidR="002E2DE8" w:rsidRPr="002E2DE8">
        <w:rPr>
          <w:rFonts w:ascii="Calibri" w:hAnsi="Calibri" w:cs="Calibri"/>
          <w:b/>
          <w:bCs/>
          <w:bdr w:val="none" w:sz="0" w:space="0" w:color="auto"/>
          <w:lang w:val="en-US"/>
        </w:rPr>
        <w:t>. With 38 branches in 29 countries, PRG is one of the largest event production companies in the world. In Germany, PRG is represented by over 350 employees at five locations and has more than 20,000 m2 of warehouse space.</w:t>
      </w:r>
      <w:r w:rsidR="002E2DE8" w:rsidRPr="002E2DE8">
        <w:rPr>
          <w:rFonts w:ascii="Arial" w:hAnsi="Arial" w:cs="Arial"/>
          <w:b/>
          <w:bCs/>
          <w:bdr w:val="none" w:sz="0" w:space="0" w:color="auto"/>
          <w:lang w:val="en-US"/>
        </w:rPr>
        <w:t> </w:t>
      </w:r>
    </w:p>
    <w:p w14:paraId="2515CB5B" w14:textId="260E6896" w:rsidR="00137C12" w:rsidRPr="002E2DE8" w:rsidRDefault="00137C12">
      <w:pPr>
        <w:shd w:val="clear" w:color="auto" w:fill="FFFFFF"/>
        <w:tabs>
          <w:tab w:val="left" w:pos="720"/>
        </w:tabs>
        <w:rPr>
          <w:rFonts w:ascii="Calibri" w:eastAsia="Calibri" w:hAnsi="Calibri" w:cs="Calibri"/>
          <w:b/>
          <w:bCs/>
          <w:sz w:val="22"/>
          <w:szCs w:val="22"/>
          <w:lang w:val="en-US"/>
        </w:rPr>
      </w:pPr>
    </w:p>
    <w:p w14:paraId="632CE6EB" w14:textId="77777777" w:rsidR="002E2DE8" w:rsidRPr="002E2DE8" w:rsidRDefault="002E2DE8" w:rsidP="002E2DE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Calibri" w:eastAsia="Times New Roman" w:hAnsi="Calibri" w:cs="Calibri"/>
          <w:color w:val="auto"/>
          <w:sz w:val="22"/>
          <w:szCs w:val="22"/>
          <w:bdr w:val="none" w:sz="0" w:space="0" w:color="auto"/>
          <w:lang w:val="en-US"/>
          <w14:textOutline w14:w="0" w14:cap="rnd" w14:cmpd="sng" w14:algn="ctr">
            <w14:noFill/>
            <w14:prstDash w14:val="solid"/>
            <w14:bevel/>
          </w14:textOutline>
        </w:rPr>
      </w:pPr>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 xml:space="preserve">"We heard MAILA for the first time during an on-site visit to the Adam Hall Group Experience Centre and were immediately impressed," explains Udo </w:t>
      </w:r>
      <w:proofErr w:type="spellStart"/>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Willburger</w:t>
      </w:r>
      <w:proofErr w:type="spellEnd"/>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 CEO of PRG AG. "This applies not only to the sound, but also to the efficient handling of the entire system. </w:t>
      </w:r>
    </w:p>
    <w:p w14:paraId="4CA3A62E" w14:textId="77777777" w:rsidR="002E2DE8" w:rsidRPr="002E2DE8" w:rsidRDefault="002E2DE8" w:rsidP="002E2DE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Calibri" w:eastAsia="Times New Roman" w:hAnsi="Calibri" w:cs="Calibri"/>
          <w:color w:val="auto"/>
          <w:sz w:val="22"/>
          <w:szCs w:val="22"/>
          <w:bdr w:val="none" w:sz="0" w:space="0" w:color="auto"/>
          <w:lang w:val="en-US"/>
          <w14:textOutline w14:w="0" w14:cap="rnd" w14:cmpd="sng" w14:algn="ctr">
            <w14:noFill/>
            <w14:prstDash w14:val="solid"/>
            <w14:bevel/>
          </w14:textOutline>
        </w:rPr>
      </w:pPr>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 xml:space="preserve">Especially in the corporate events sector, a system with a slim form factor and high flexibility in a wide range of applications is an enormous advantage when it comes to producing cost-effectively and still being able to deliver top results." </w:t>
      </w:r>
    </w:p>
    <w:p w14:paraId="4BC8E739" w14:textId="77777777" w:rsidR="00137C12" w:rsidRPr="002E2DE8" w:rsidRDefault="00137C12">
      <w:pPr>
        <w:shd w:val="clear" w:color="auto" w:fill="FFFFFF"/>
        <w:tabs>
          <w:tab w:val="left" w:pos="720"/>
        </w:tabs>
        <w:rPr>
          <w:rFonts w:ascii="Calibri" w:eastAsia="Calibri" w:hAnsi="Calibri" w:cs="Calibri"/>
          <w:sz w:val="22"/>
          <w:szCs w:val="22"/>
          <w:lang w:val="en-US"/>
        </w:rPr>
      </w:pPr>
    </w:p>
    <w:p w14:paraId="157376C6" w14:textId="46E3F61A" w:rsidR="002E2DE8" w:rsidRPr="002E2DE8" w:rsidRDefault="002E2DE8" w:rsidP="002E2DE8">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US"/>
          <w14:textOutline w14:w="0" w14:cap="rnd" w14:cmpd="sng" w14:algn="ctr">
            <w14:noFill/>
            <w14:prstDash w14:val="solid"/>
            <w14:bevel/>
          </w14:textOutline>
        </w:rPr>
      </w:pPr>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MAILA XXL is the largest and most powerful MAILA (Modular All-Round Intelligent Line-Array) system with a total output of 20,000 watts. In contrast to the ground stack systems, MAILA XXL was primarily designed for flown applications, but can also be reconfigured into several smaller ground stack systems if required. This means that MAILA XXL is not "one" product, but a scalable sound reinforcement system that sets new standards in terms of diversity and flexibility. PRG</w:t>
      </w:r>
      <w:r>
        <w:rPr>
          <w:rFonts w:ascii="Calibri" w:eastAsia="Times New Roman" w:hAnsi="Calibri" w:cs="Calibri"/>
          <w:sz w:val="22"/>
          <w:szCs w:val="22"/>
          <w:bdr w:val="none" w:sz="0" w:space="0" w:color="auto"/>
          <w:lang w:val="en-US"/>
          <w14:textOutline w14:w="0" w14:cap="rnd" w14:cmpd="sng" w14:algn="ctr">
            <w14:noFill/>
            <w14:prstDash w14:val="solid"/>
            <w14:bevel/>
          </w14:textOutline>
        </w:rPr>
        <w:t xml:space="preserve"> sees the MAILA concept </w:t>
      </w:r>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 xml:space="preserve">with its flexible configuration options as the ideal sound reinforcement system for corporate events, </w:t>
      </w:r>
      <w:proofErr w:type="gramStart"/>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conferences</w:t>
      </w:r>
      <w:proofErr w:type="gramEnd"/>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 xml:space="preserve"> and similar events.</w:t>
      </w:r>
    </w:p>
    <w:p w14:paraId="5DCCEE86" w14:textId="77777777" w:rsidR="002E2DE8" w:rsidRPr="002E2DE8" w:rsidRDefault="002E2DE8" w:rsidP="002E2DE8">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color w:val="auto"/>
          <w:sz w:val="22"/>
          <w:szCs w:val="22"/>
          <w:bdr w:val="none" w:sz="0" w:space="0" w:color="auto"/>
          <w:lang w:val="en-US"/>
          <w14:textOutline w14:w="0" w14:cap="rnd" w14:cmpd="sng" w14:algn="ctr">
            <w14:noFill/>
            <w14:prstDash w14:val="solid"/>
            <w14:bevel/>
          </w14:textOutline>
        </w:rPr>
      </w:pPr>
    </w:p>
    <w:p w14:paraId="09A042E1" w14:textId="77777777" w:rsidR="002E2DE8" w:rsidRPr="002E2DE8" w:rsidRDefault="002E2DE8" w:rsidP="002E2DE8">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color w:val="auto"/>
          <w:sz w:val="22"/>
          <w:szCs w:val="22"/>
          <w:bdr w:val="none" w:sz="0" w:space="0" w:color="auto"/>
          <w:lang w:val="en-US"/>
          <w14:textOutline w14:w="0" w14:cap="rnd" w14:cmpd="sng" w14:algn="ctr">
            <w14:noFill/>
            <w14:prstDash w14:val="solid"/>
            <w14:bevel/>
          </w14:textOutline>
        </w:rPr>
      </w:pPr>
      <w:proofErr w:type="gramStart"/>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In order to</w:t>
      </w:r>
      <w:proofErr w:type="gramEnd"/>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 xml:space="preserve"> </w:t>
      </w:r>
      <w:proofErr w:type="spellStart"/>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familiarise</w:t>
      </w:r>
      <w:proofErr w:type="spellEnd"/>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 xml:space="preserve"> PRG employees with all the features and functions of the MAILA system concept in the best possible way, LD Systems Field Application Engineer Jens </w:t>
      </w:r>
      <w:proofErr w:type="spellStart"/>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Kleinhuis</w:t>
      </w:r>
      <w:proofErr w:type="spellEnd"/>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 xml:space="preserve"> held a comprehensive training course at the end of 2023. In the fully equipped auditorium of the Adam Hall Group at the headquarters in Neu-</w:t>
      </w:r>
      <w:proofErr w:type="spellStart"/>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Anspach</w:t>
      </w:r>
      <w:proofErr w:type="spellEnd"/>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 xml:space="preserve">, the participants were able to </w:t>
      </w:r>
      <w:proofErr w:type="spellStart"/>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familiarise</w:t>
      </w:r>
      <w:proofErr w:type="spellEnd"/>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 xml:space="preserve"> themselves with the innovative assembly and setup details of MAILA in a detailed hands-on session.</w:t>
      </w:r>
    </w:p>
    <w:p w14:paraId="64326703" w14:textId="77777777" w:rsidR="002E2DE8" w:rsidRPr="002E2DE8" w:rsidRDefault="002E2DE8" w:rsidP="002E2DE8">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color w:val="auto"/>
          <w:sz w:val="22"/>
          <w:szCs w:val="22"/>
          <w:bdr w:val="none" w:sz="0" w:space="0" w:color="auto"/>
          <w:lang w:val="en-US"/>
          <w14:textOutline w14:w="0" w14:cap="rnd" w14:cmpd="sng" w14:algn="ctr">
            <w14:noFill/>
            <w14:prstDash w14:val="solid"/>
            <w14:bevel/>
          </w14:textOutline>
        </w:rPr>
      </w:pPr>
    </w:p>
    <w:p w14:paraId="6341A671" w14:textId="77777777" w:rsidR="002E2DE8" w:rsidRPr="002E2DE8" w:rsidRDefault="002E2DE8" w:rsidP="002E2DE8">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sz w:val="22"/>
          <w:szCs w:val="22"/>
          <w:bdr w:val="none" w:sz="0" w:space="0" w:color="auto"/>
          <w:lang w:val="en-US"/>
          <w14:textOutline w14:w="0" w14:cap="rnd" w14:cmpd="sng" w14:algn="ctr">
            <w14:noFill/>
            <w14:prstDash w14:val="solid"/>
            <w14:bevel/>
          </w14:textOutline>
        </w:rPr>
      </w:pPr>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 xml:space="preserve">Markus </w:t>
      </w:r>
      <w:proofErr w:type="spellStart"/>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Jahnel</w:t>
      </w:r>
      <w:proofErr w:type="spellEnd"/>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 COO Adam Hall Group: "PRG is one of the biggest names in the global event industry. We are delighted that one of the leading companies in our industry is now relying on the MAILA system. Like PRG, our new MAILA system is a driver of innovation. We are very excited to see which productions it will be used on in the near future."</w:t>
      </w:r>
    </w:p>
    <w:p w14:paraId="093D5B18" w14:textId="77777777" w:rsidR="002E2DE8" w:rsidRPr="002E2DE8" w:rsidRDefault="002E2DE8" w:rsidP="002E2DE8">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color w:val="auto"/>
          <w:sz w:val="22"/>
          <w:szCs w:val="22"/>
          <w:bdr w:val="none" w:sz="0" w:space="0" w:color="auto"/>
          <w:lang w:val="en-US"/>
          <w14:textOutline w14:w="0" w14:cap="rnd" w14:cmpd="sng" w14:algn="ctr">
            <w14:noFill/>
            <w14:prstDash w14:val="solid"/>
            <w14:bevel/>
          </w14:textOutline>
        </w:rPr>
      </w:pPr>
    </w:p>
    <w:p w14:paraId="689B34DC" w14:textId="77777777" w:rsidR="002E2DE8" w:rsidRPr="002E2DE8" w:rsidRDefault="002E2DE8" w:rsidP="002E2DE8">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Times New Roman" w:hAnsi="Calibri" w:cs="Calibri"/>
          <w:color w:val="auto"/>
          <w:sz w:val="22"/>
          <w:szCs w:val="22"/>
          <w:bdr w:val="none" w:sz="0" w:space="0" w:color="auto"/>
          <w:lang w:val="en-US"/>
          <w14:textOutline w14:w="0" w14:cap="rnd" w14:cmpd="sng" w14:algn="ctr">
            <w14:noFill/>
            <w14:prstDash w14:val="solid"/>
            <w14:bevel/>
          </w14:textOutline>
        </w:rPr>
      </w:pPr>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 xml:space="preserve">The LD Systems MAILA XXL system will be on display at the Adam Hall Integrated Systems stand (7B700) at ISE 2024 (30.01.-02.02.). In addition, the Adam Hall Group will be offering a shuttle transfer to the Adam Hall showroom in Barcelona on all days of the trade fair, where there will be sound demos. Interested trade fair visitors can obtain further information at the </w:t>
      </w:r>
      <w:proofErr w:type="spellStart"/>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Infodesk</w:t>
      </w:r>
      <w:proofErr w:type="spellEnd"/>
      <w:r w:rsidRPr="002E2DE8">
        <w:rPr>
          <w:rFonts w:ascii="Calibri" w:eastAsia="Times New Roman" w:hAnsi="Calibri" w:cs="Calibri"/>
          <w:sz w:val="22"/>
          <w:szCs w:val="22"/>
          <w:bdr w:val="none" w:sz="0" w:space="0" w:color="auto"/>
          <w:lang w:val="en-US"/>
          <w14:textOutline w14:w="0" w14:cap="rnd" w14:cmpd="sng" w14:algn="ctr">
            <w14:noFill/>
            <w14:prstDash w14:val="solid"/>
            <w14:bevel/>
          </w14:textOutline>
        </w:rPr>
        <w:t xml:space="preserve"> at the Adam Hall Integrated Systems stand.</w:t>
      </w:r>
    </w:p>
    <w:p w14:paraId="2547C6C6" w14:textId="77777777" w:rsidR="002E2DE8" w:rsidRPr="002E2DE8" w:rsidRDefault="002E2DE8" w:rsidP="002E2DE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en-US"/>
          <w14:textOutline w14:w="0" w14:cap="rnd" w14:cmpd="sng" w14:algn="ctr">
            <w14:noFill/>
            <w14:prstDash w14:val="solid"/>
            <w14:bevel/>
          </w14:textOutline>
        </w:rPr>
      </w:pPr>
    </w:p>
    <w:p w14:paraId="721D2014" w14:textId="77777777" w:rsidR="00137C12" w:rsidRPr="002E2DE8" w:rsidRDefault="00137C12">
      <w:pPr>
        <w:pStyle w:val="StandardWeb"/>
        <w:spacing w:before="0" w:after="0"/>
        <w:rPr>
          <w:rFonts w:ascii="Calibri" w:eastAsia="Calibri" w:hAnsi="Calibri" w:cs="Calibri"/>
          <w:sz w:val="22"/>
          <w:szCs w:val="22"/>
          <w:lang w:val="en-US"/>
        </w:rPr>
      </w:pPr>
    </w:p>
    <w:p w14:paraId="62649606" w14:textId="77777777" w:rsidR="00137C12" w:rsidRDefault="00000000">
      <w:pPr>
        <w:rPr>
          <w:rFonts w:ascii="Calibri" w:eastAsia="Calibri" w:hAnsi="Calibri" w:cs="Calibri"/>
          <w:sz w:val="22"/>
          <w:szCs w:val="22"/>
          <w:lang w:val="en-US"/>
        </w:rPr>
      </w:pPr>
      <w:r>
        <w:rPr>
          <w:rFonts w:ascii="Calibri" w:hAnsi="Calibri"/>
          <w:sz w:val="22"/>
          <w:szCs w:val="22"/>
          <w:lang w:val="en-US"/>
        </w:rPr>
        <w:t>#AdamHallGroup #LDSystems #YourSoundOurMission #EventTech #ExperienceEventTechnology</w:t>
      </w:r>
    </w:p>
    <w:p w14:paraId="47DC60A3" w14:textId="77777777" w:rsidR="00137C12" w:rsidRDefault="00137C12">
      <w:pPr>
        <w:rPr>
          <w:rFonts w:ascii="Calibri" w:eastAsia="Calibri" w:hAnsi="Calibri" w:cs="Calibri"/>
          <w:b/>
          <w:bCs/>
          <w:sz w:val="22"/>
          <w:szCs w:val="22"/>
          <w:lang w:val="en-US"/>
        </w:rPr>
      </w:pPr>
    </w:p>
    <w:p w14:paraId="6C741BBD" w14:textId="77777777" w:rsidR="00137C12" w:rsidRDefault="00000000">
      <w:pPr>
        <w:rPr>
          <w:rFonts w:ascii="Calibri" w:eastAsia="Calibri" w:hAnsi="Calibri" w:cs="Calibri"/>
          <w:b/>
          <w:bCs/>
          <w:sz w:val="22"/>
          <w:szCs w:val="22"/>
          <w:lang w:val="en-US"/>
        </w:rPr>
      </w:pPr>
      <w:r>
        <w:rPr>
          <w:rFonts w:ascii="Calibri" w:hAnsi="Calibri"/>
          <w:b/>
          <w:bCs/>
          <w:sz w:val="22"/>
          <w:szCs w:val="22"/>
          <w:lang w:val="en-US"/>
        </w:rPr>
        <w:t>Further information:</w:t>
      </w:r>
    </w:p>
    <w:p w14:paraId="3D590949" w14:textId="77777777" w:rsidR="00137C12" w:rsidRDefault="00000000">
      <w:pPr>
        <w:rPr>
          <w:rFonts w:ascii="Calibri" w:eastAsia="Calibri" w:hAnsi="Calibri" w:cs="Calibri"/>
          <w:sz w:val="22"/>
          <w:szCs w:val="22"/>
          <w:lang w:val="en-US"/>
        </w:rPr>
      </w:pPr>
      <w:hyperlink r:id="rId6" w:history="1">
        <w:r>
          <w:rPr>
            <w:rStyle w:val="Hyperlink0"/>
          </w:rPr>
          <w:t>prg.com</w:t>
        </w:r>
      </w:hyperlink>
      <w:r>
        <w:rPr>
          <w:rFonts w:ascii="Calibri" w:eastAsia="Calibri" w:hAnsi="Calibri" w:cs="Calibri"/>
          <w:sz w:val="22"/>
          <w:szCs w:val="22"/>
          <w:lang w:val="en-US"/>
        </w:rPr>
        <w:br/>
      </w:r>
      <w:hyperlink r:id="rId7" w:history="1">
        <w:r>
          <w:rPr>
            <w:rStyle w:val="Hyperlink0"/>
          </w:rPr>
          <w:t>ld-systems.com</w:t>
        </w:r>
      </w:hyperlink>
      <w:r>
        <w:rPr>
          <w:rStyle w:val="Hyperlink0"/>
        </w:rPr>
        <w:t>/</w:t>
      </w:r>
      <w:proofErr w:type="spellStart"/>
      <w:r>
        <w:rPr>
          <w:rStyle w:val="Hyperlink0"/>
        </w:rPr>
        <w:t>maila</w:t>
      </w:r>
      <w:proofErr w:type="spellEnd"/>
    </w:p>
    <w:p w14:paraId="1BC61774" w14:textId="77777777" w:rsidR="00137C12" w:rsidRDefault="00137C12">
      <w:pPr>
        <w:rPr>
          <w:rFonts w:ascii="Calibri" w:eastAsia="Calibri" w:hAnsi="Calibri" w:cs="Calibri"/>
          <w:sz w:val="22"/>
          <w:szCs w:val="22"/>
          <w:lang w:val="en-US"/>
        </w:rPr>
      </w:pPr>
    </w:p>
    <w:p w14:paraId="197E8021" w14:textId="77777777" w:rsidR="00137C12" w:rsidRPr="002E2DE8" w:rsidRDefault="00000000">
      <w:pPr>
        <w:rPr>
          <w:rFonts w:ascii="Calibri" w:eastAsia="Calibri" w:hAnsi="Calibri" w:cs="Calibri"/>
          <w:sz w:val="22"/>
          <w:szCs w:val="22"/>
          <w:lang w:val="en-US"/>
        </w:rPr>
      </w:pPr>
      <w:hyperlink r:id="rId8" w:history="1">
        <w:r w:rsidRPr="002E2DE8">
          <w:rPr>
            <w:rStyle w:val="Hyperlink1"/>
            <w:lang w:val="en-US"/>
          </w:rPr>
          <w:t>adamhall.com</w:t>
        </w:r>
      </w:hyperlink>
      <w:r w:rsidRPr="002E2DE8">
        <w:rPr>
          <w:rFonts w:ascii="Calibri" w:eastAsia="Calibri" w:hAnsi="Calibri" w:cs="Calibri"/>
          <w:sz w:val="22"/>
          <w:szCs w:val="22"/>
          <w:u w:val="single"/>
          <w:lang w:val="en-US"/>
        </w:rPr>
        <w:br/>
      </w:r>
      <w:hyperlink r:id="rId9" w:history="1">
        <w:r w:rsidRPr="002E2DE8">
          <w:rPr>
            <w:rStyle w:val="Hyperlink1"/>
            <w:lang w:val="en-US"/>
          </w:rPr>
          <w:t>blog.adamhall.com</w:t>
        </w:r>
      </w:hyperlink>
    </w:p>
    <w:p w14:paraId="2506344D" w14:textId="77777777" w:rsidR="00137C12" w:rsidRPr="002E2DE8" w:rsidRDefault="00137C12">
      <w:pPr>
        <w:pStyle w:val="KeinLeerraum"/>
        <w:rPr>
          <w:rFonts w:ascii="Calibri" w:eastAsia="Calibri" w:hAnsi="Calibri" w:cs="Calibri"/>
          <w:b/>
          <w:bCs/>
          <w:color w:val="808080"/>
          <w:sz w:val="18"/>
          <w:szCs w:val="18"/>
          <w:u w:color="808080"/>
          <w:lang w:val="en-US"/>
        </w:rPr>
      </w:pPr>
    </w:p>
    <w:p w14:paraId="7A113E4B" w14:textId="77777777" w:rsidR="00137C12" w:rsidRPr="002E2DE8" w:rsidRDefault="00137C12">
      <w:pPr>
        <w:pStyle w:val="KeinLeerraum"/>
        <w:rPr>
          <w:rFonts w:ascii="Calibri" w:eastAsia="Calibri" w:hAnsi="Calibri" w:cs="Calibri"/>
          <w:b/>
          <w:bCs/>
          <w:color w:val="808080"/>
          <w:sz w:val="18"/>
          <w:szCs w:val="18"/>
          <w:u w:color="808080"/>
          <w:lang w:val="en-US"/>
        </w:rPr>
      </w:pPr>
    </w:p>
    <w:p w14:paraId="028FB8AA" w14:textId="77777777" w:rsidR="00137C12" w:rsidRPr="002E2DE8" w:rsidRDefault="00000000">
      <w:pPr>
        <w:pStyle w:val="KeinLeerraum"/>
        <w:rPr>
          <w:rFonts w:ascii="Calibri" w:eastAsia="Calibri" w:hAnsi="Calibri" w:cs="Calibri"/>
          <w:b/>
          <w:bCs/>
          <w:color w:val="808080"/>
          <w:sz w:val="18"/>
          <w:szCs w:val="18"/>
          <w:u w:color="808080"/>
          <w:lang w:val="en-US"/>
        </w:rPr>
      </w:pPr>
      <w:r w:rsidRPr="002E2DE8">
        <w:rPr>
          <w:rFonts w:ascii="Calibri" w:hAnsi="Calibri"/>
          <w:b/>
          <w:bCs/>
          <w:color w:val="808080"/>
          <w:sz w:val="18"/>
          <w:szCs w:val="18"/>
          <w:u w:color="808080"/>
          <w:lang w:val="en-US"/>
        </w:rPr>
        <w:t>About the Adam Hall Group</w:t>
      </w:r>
    </w:p>
    <w:p w14:paraId="5EABF725" w14:textId="77777777" w:rsidR="00137C12" w:rsidRPr="002E2DE8" w:rsidRDefault="00000000">
      <w:pPr>
        <w:rPr>
          <w:rFonts w:ascii="Calibri" w:eastAsia="Calibri" w:hAnsi="Calibri" w:cs="Calibri"/>
          <w:color w:val="808080"/>
          <w:sz w:val="18"/>
          <w:szCs w:val="18"/>
          <w:u w:color="808080"/>
          <w:lang w:val="en-US"/>
        </w:rPr>
      </w:pPr>
      <w:bookmarkStart w:id="0" w:name="_Hlk15465985"/>
      <w:r w:rsidRPr="002E2DE8">
        <w:rPr>
          <w:rFonts w:ascii="Calibri" w:hAnsi="Calibri"/>
          <w:color w:val="808080"/>
          <w:sz w:val="18"/>
          <w:szCs w:val="18"/>
          <w:u w:color="808080"/>
          <w:lang w:val="en-US"/>
        </w:rPr>
        <w:t xml:space="preserve">The Adam Hall Group is a leading German manufacturer and distributor of event technology solutions for business customers worldwide. The target groups include retailers, B2B dealers, live event and rental companies, broadcast studios, AV and system integrators, private and public </w:t>
      </w:r>
      <w:proofErr w:type="gramStart"/>
      <w:r w:rsidRPr="002E2DE8">
        <w:rPr>
          <w:rFonts w:ascii="Calibri" w:hAnsi="Calibri"/>
          <w:color w:val="808080"/>
          <w:sz w:val="18"/>
          <w:szCs w:val="18"/>
          <w:u w:color="808080"/>
          <w:lang w:val="en-US"/>
        </w:rPr>
        <w:t>companies</w:t>
      </w:r>
      <w:proofErr w:type="gramEnd"/>
      <w:r w:rsidRPr="002E2DE8">
        <w:rPr>
          <w:rFonts w:ascii="Calibri" w:hAnsi="Calibri"/>
          <w:color w:val="808080"/>
          <w:sz w:val="18"/>
          <w:szCs w:val="18"/>
          <w:u w:color="808080"/>
          <w:lang w:val="en-US"/>
        </w:rPr>
        <w:t xml:space="preserve"> and industrial flight case manufacturers. The company offers a wide range of professional audio and lighting technologies as well as stage equipment and flight case hardware under the brands LD Systems®, Cameo®, Gravity®, Defender®, Palmer® and Adam Hall®. </w:t>
      </w:r>
    </w:p>
    <w:p w14:paraId="063538CA" w14:textId="77777777" w:rsidR="00137C12" w:rsidRPr="002E2DE8" w:rsidRDefault="00000000">
      <w:pPr>
        <w:rPr>
          <w:rFonts w:ascii="Calibri" w:eastAsia="Calibri" w:hAnsi="Calibri" w:cs="Calibri"/>
          <w:color w:val="808080"/>
          <w:sz w:val="18"/>
          <w:szCs w:val="18"/>
          <w:u w:color="808080"/>
          <w:lang w:val="en-US"/>
        </w:rPr>
      </w:pPr>
      <w:r w:rsidRPr="002E2DE8">
        <w:rPr>
          <w:rFonts w:ascii="Calibri" w:hAnsi="Calibri"/>
          <w:color w:val="808080"/>
          <w:sz w:val="18"/>
          <w:szCs w:val="18"/>
          <w:u w:color="808080"/>
          <w:lang w:val="en-US"/>
        </w:rPr>
        <w:t xml:space="preserve">Founded in 1975, the Adam Hall Group has developed into a modern, innovative company for event technology; this includes the Logistics Park with 14,000 square </w:t>
      </w:r>
      <w:proofErr w:type="spellStart"/>
      <w:r w:rsidRPr="002E2DE8">
        <w:rPr>
          <w:rFonts w:ascii="Calibri" w:hAnsi="Calibri"/>
          <w:color w:val="808080"/>
          <w:sz w:val="18"/>
          <w:szCs w:val="18"/>
          <w:u w:color="808080"/>
          <w:lang w:val="en-US"/>
        </w:rPr>
        <w:t>metres</w:t>
      </w:r>
      <w:proofErr w:type="spellEnd"/>
      <w:r w:rsidRPr="002E2DE8">
        <w:rPr>
          <w:rFonts w:ascii="Calibri" w:hAnsi="Calibri"/>
          <w:color w:val="808080"/>
          <w:sz w:val="18"/>
          <w:szCs w:val="18"/>
          <w:u w:color="808080"/>
          <w:lang w:val="en-US"/>
        </w:rPr>
        <w:t xml:space="preserve"> of warehouse space at the corporate headquarters site near Frankfurt am Main, Germany. With a focus on value and service orientation, the Adam Hall Group has received </w:t>
      </w:r>
      <w:proofErr w:type="gramStart"/>
      <w:r w:rsidRPr="002E2DE8">
        <w:rPr>
          <w:rFonts w:ascii="Calibri" w:hAnsi="Calibri"/>
          <w:color w:val="808080"/>
          <w:sz w:val="18"/>
          <w:szCs w:val="18"/>
          <w:u w:color="808080"/>
          <w:lang w:val="en-US"/>
        </w:rPr>
        <w:t>a number of</w:t>
      </w:r>
      <w:proofErr w:type="gramEnd"/>
      <w:r w:rsidRPr="002E2DE8">
        <w:rPr>
          <w:rFonts w:ascii="Calibri" w:hAnsi="Calibri"/>
          <w:color w:val="808080"/>
          <w:sz w:val="18"/>
          <w:szCs w:val="18"/>
          <w:u w:color="808080"/>
          <w:lang w:val="en-US"/>
        </w:rPr>
        <w:t xml:space="preserve"> international awards for innovative product developments and pioneering product design from prestigious institutions such as the "Red Dot", "German Design Award" and "</w:t>
      </w:r>
      <w:proofErr w:type="spellStart"/>
      <w:r w:rsidRPr="002E2DE8">
        <w:rPr>
          <w:rFonts w:ascii="Calibri" w:hAnsi="Calibri"/>
          <w:color w:val="808080"/>
          <w:sz w:val="18"/>
          <w:szCs w:val="18"/>
          <w:u w:color="808080"/>
          <w:lang w:val="en-US"/>
        </w:rPr>
        <w:t>iF</w:t>
      </w:r>
      <w:proofErr w:type="spellEnd"/>
      <w:r w:rsidRPr="002E2DE8">
        <w:rPr>
          <w:rFonts w:ascii="Calibri" w:hAnsi="Calibri"/>
          <w:color w:val="808080"/>
          <w:sz w:val="18"/>
          <w:szCs w:val="18"/>
          <w:u w:color="808080"/>
          <w:lang w:val="en-US"/>
        </w:rPr>
        <w:t xml:space="preserve"> </w:t>
      </w:r>
      <w:proofErr w:type="spellStart"/>
      <w:r w:rsidRPr="002E2DE8">
        <w:rPr>
          <w:rFonts w:ascii="Calibri" w:hAnsi="Calibri"/>
          <w:color w:val="808080"/>
          <w:sz w:val="18"/>
          <w:szCs w:val="18"/>
          <w:u w:color="808080"/>
          <w:lang w:val="en-US"/>
        </w:rPr>
        <w:t>Industrie</w:t>
      </w:r>
      <w:proofErr w:type="spellEnd"/>
      <w:r w:rsidRPr="002E2DE8">
        <w:rPr>
          <w:rFonts w:ascii="Calibri" w:hAnsi="Calibri"/>
          <w:color w:val="808080"/>
          <w:sz w:val="18"/>
          <w:szCs w:val="18"/>
          <w:u w:color="808080"/>
          <w:lang w:val="en-US"/>
        </w:rPr>
        <w:t xml:space="preserve"> Forum Design". In collaboration with the design agency "Studio F.A. Porsche", LD Systems® demonstrates the future of pro audio design with the iconic MAUI® P900 column speaker and was recently </w:t>
      </w:r>
      <w:proofErr w:type="spellStart"/>
      <w:r w:rsidRPr="002E2DE8">
        <w:rPr>
          <w:rFonts w:ascii="Calibri" w:hAnsi="Calibri"/>
          <w:color w:val="808080"/>
          <w:sz w:val="18"/>
          <w:szCs w:val="18"/>
          <w:u w:color="808080"/>
          <w:lang w:val="en-US"/>
        </w:rPr>
        <w:t>honoured</w:t>
      </w:r>
      <w:proofErr w:type="spellEnd"/>
      <w:r w:rsidRPr="002E2DE8">
        <w:rPr>
          <w:rFonts w:ascii="Calibri" w:hAnsi="Calibri"/>
          <w:color w:val="808080"/>
          <w:sz w:val="18"/>
          <w:szCs w:val="18"/>
          <w:u w:color="808080"/>
          <w:lang w:val="en-US"/>
        </w:rPr>
        <w:t xml:space="preserve"> with the coveted "German Design Award</w:t>
      </w:r>
      <w:proofErr w:type="gramStart"/>
      <w:r w:rsidRPr="002E2DE8">
        <w:rPr>
          <w:rFonts w:ascii="Calibri" w:hAnsi="Calibri"/>
          <w:color w:val="808080"/>
          <w:sz w:val="18"/>
          <w:szCs w:val="18"/>
          <w:u w:color="808080"/>
          <w:lang w:val="en-US"/>
        </w:rPr>
        <w:t>"</w:t>
      </w:r>
      <w:bookmarkEnd w:id="0"/>
      <w:r w:rsidRPr="002E2DE8">
        <w:rPr>
          <w:rFonts w:ascii="Calibri" w:hAnsi="Calibri"/>
          <w:color w:val="808080"/>
          <w:sz w:val="18"/>
          <w:szCs w:val="18"/>
          <w:u w:color="808080"/>
          <w:lang w:val="en-US"/>
        </w:rPr>
        <w:t xml:space="preserve"> .</w:t>
      </w:r>
      <w:proofErr w:type="gramEnd"/>
      <w:r w:rsidRPr="002E2DE8">
        <w:rPr>
          <w:rFonts w:ascii="Calibri" w:hAnsi="Calibri"/>
          <w:color w:val="808080"/>
          <w:sz w:val="18"/>
          <w:szCs w:val="18"/>
          <w:u w:color="808080"/>
          <w:lang w:val="en-US"/>
        </w:rPr>
        <w:t xml:space="preserve"> </w:t>
      </w:r>
    </w:p>
    <w:p w14:paraId="42D0488B" w14:textId="77777777" w:rsidR="00137C12" w:rsidRPr="002E2DE8" w:rsidRDefault="00000000">
      <w:pPr>
        <w:rPr>
          <w:lang w:val="en-US"/>
        </w:rPr>
      </w:pPr>
      <w:r w:rsidRPr="002E2DE8">
        <w:rPr>
          <w:rFonts w:ascii="Calibri" w:hAnsi="Calibri"/>
          <w:color w:val="808080"/>
          <w:sz w:val="18"/>
          <w:szCs w:val="18"/>
          <w:u w:color="808080"/>
          <w:lang w:val="en-US"/>
        </w:rPr>
        <w:t xml:space="preserve">More information about the Adam Hall Group on the Internet at </w:t>
      </w:r>
      <w:hyperlink r:id="rId10" w:history="1">
        <w:r w:rsidRPr="002E2DE8">
          <w:rPr>
            <w:rStyle w:val="Hyperlink2"/>
            <w:lang w:val="en-US"/>
          </w:rPr>
          <w:t>www.adamhall.com</w:t>
        </w:r>
      </w:hyperlink>
      <w:r w:rsidRPr="002E2DE8">
        <w:rPr>
          <w:rFonts w:ascii="Calibri" w:hAnsi="Calibri"/>
          <w:color w:val="808080"/>
          <w:sz w:val="18"/>
          <w:szCs w:val="18"/>
          <w:u w:color="808080"/>
          <w:lang w:val="en-US"/>
        </w:rPr>
        <w:t>.</w:t>
      </w:r>
    </w:p>
    <w:sectPr w:rsidR="00137C12" w:rsidRPr="002E2DE8">
      <w:headerReference w:type="default" r:id="rId11"/>
      <w:footerReference w:type="default" r:id="rId12"/>
      <w:pgSz w:w="12240" w:h="15840"/>
      <w:pgMar w:top="1418" w:right="1127" w:bottom="567"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273F0" w14:textId="77777777" w:rsidR="00154FC4" w:rsidRDefault="00154FC4">
      <w:r>
        <w:separator/>
      </w:r>
    </w:p>
  </w:endnote>
  <w:endnote w:type="continuationSeparator" w:id="0">
    <w:p w14:paraId="68115A9C" w14:textId="77777777" w:rsidR="00154FC4" w:rsidRDefault="0015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Roboto Regular">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F14EF" w14:textId="77777777" w:rsidR="00137C12" w:rsidRDefault="00000000">
    <w:pPr>
      <w:pStyle w:val="Fuzeile"/>
    </w:pPr>
    <w:r>
      <w:rPr>
        <w:noProof/>
      </w:rPr>
      <w:drawing>
        <wp:inline distT="0" distB="0" distL="0" distR="0" wp14:anchorId="0B20ABC7" wp14:editId="7F6AB83F">
          <wp:extent cx="6156198" cy="394031"/>
          <wp:effectExtent l="0" t="0" r="0" b="0"/>
          <wp:docPr id="1073741826" name="officeArt object" descr="image2.jpeg"/>
          <wp:cNvGraphicFramePr/>
          <a:graphic xmlns:a="http://schemas.openxmlformats.org/drawingml/2006/main">
            <a:graphicData uri="http://schemas.openxmlformats.org/drawingml/2006/picture">
              <pic:pic xmlns:pic="http://schemas.openxmlformats.org/drawingml/2006/picture">
                <pic:nvPicPr>
                  <pic:cNvPr id="1073741826" name="image2.jpeg" descr="image2.jpeg"/>
                  <pic:cNvPicPr>
                    <a:picLocks noChangeAspect="1"/>
                  </pic:cNvPicPr>
                </pic:nvPicPr>
                <pic:blipFill>
                  <a:blip r:embed="rId1"/>
                  <a:stretch>
                    <a:fillRect/>
                  </a:stretch>
                </pic:blipFill>
                <pic:spPr>
                  <a:xfrm>
                    <a:off x="0" y="0"/>
                    <a:ext cx="6156198" cy="394031"/>
                  </a:xfrm>
                  <a:prstGeom prst="rect">
                    <a:avLst/>
                  </a:prstGeom>
                  <a:ln w="12700" cap="flat">
                    <a:noFill/>
                    <a:miter lim="400000"/>
                  </a:ln>
                  <a:effec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0E81E" w14:textId="77777777" w:rsidR="00154FC4" w:rsidRDefault="00154FC4">
      <w:r>
        <w:separator/>
      </w:r>
    </w:p>
  </w:footnote>
  <w:footnote w:type="continuationSeparator" w:id="0">
    <w:p w14:paraId="0632D373" w14:textId="77777777" w:rsidR="00154FC4" w:rsidRDefault="0015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C755" w14:textId="77777777" w:rsidR="00137C12" w:rsidRDefault="00000000">
    <w:pPr>
      <w:pStyle w:val="Kopfzeile"/>
      <w:jc w:val="right"/>
    </w:pPr>
    <w:r>
      <w:rPr>
        <w:noProof/>
      </w:rPr>
      <w:drawing>
        <wp:inline distT="0" distB="0" distL="0" distR="0" wp14:anchorId="429FFCEA" wp14:editId="0EB68533">
          <wp:extent cx="1962150" cy="654050"/>
          <wp:effectExtent l="0" t="0" r="0" b="0"/>
          <wp:docPr id="1073741825" name="officeArt object" descr="S:\Corporate\Logos\4_6_1_ Adam Hall\4_6_1_0_Adam-Hall-Group_Dachmarke\Web\ah_logo_claim_v1_300x100px.jpg"/>
          <wp:cNvGraphicFramePr/>
          <a:graphic xmlns:a="http://schemas.openxmlformats.org/drawingml/2006/main">
            <a:graphicData uri="http://schemas.openxmlformats.org/drawingml/2006/picture">
              <pic:pic xmlns:pic="http://schemas.openxmlformats.org/drawingml/2006/picture">
                <pic:nvPicPr>
                  <pic:cNvPr id="1073741825" name="S:\Corporate\Logos\4_6_1_ Adam Hall\4_6_1_0_Adam-Hall-Group_Dachmarke\Web\ah_logo_claim_v1_300x100px.jpg" descr="S:\Corporate\Logos\4_6_1_ Adam Hall\4_6_1_0_Adam-Hall-Group_Dachmarke\Web\ah_logo_claim_v1_300x100px.jpg"/>
                  <pic:cNvPicPr>
                    <a:picLocks noChangeAspect="1"/>
                  </pic:cNvPicPr>
                </pic:nvPicPr>
                <pic:blipFill>
                  <a:blip r:embed="rId1"/>
                  <a:stretch>
                    <a:fillRect/>
                  </a:stretch>
                </pic:blipFill>
                <pic:spPr>
                  <a:xfrm>
                    <a:off x="0" y="0"/>
                    <a:ext cx="1962150" cy="654050"/>
                  </a:xfrm>
                  <a:prstGeom prst="rect">
                    <a:avLst/>
                  </a:prstGeom>
                  <a:ln w="12700" cap="flat">
                    <a:noFill/>
                    <a:miter lim="400000"/>
                  </a:ln>
                  <a:effec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C12"/>
    <w:rsid w:val="00137C12"/>
    <w:rsid w:val="00154FC4"/>
    <w:rsid w:val="00222DBD"/>
    <w:rsid w:val="002E2DE8"/>
    <w:rsid w:val="00701B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3B3E845"/>
  <w15:docId w15:val="{5127C1FB-6CBE-2F46-B223-9CF1E4E6B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Arial Unicode MS"/>
      <w:color w:val="000000"/>
      <w:sz w:val="24"/>
      <w:szCs w:val="24"/>
      <w:u w:color="000000"/>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703"/>
        <w:tab w:val="right" w:pos="9406"/>
      </w:tabs>
    </w:pPr>
    <w:rPr>
      <w:rFonts w:cs="Arial Unicode MS"/>
      <w:color w:val="000000"/>
      <w:sz w:val="24"/>
      <w:szCs w:val="24"/>
      <w:u w:color="000000"/>
    </w:rPr>
  </w:style>
  <w:style w:type="paragraph" w:styleId="Fuzeile">
    <w:name w:val="footer"/>
    <w:pPr>
      <w:tabs>
        <w:tab w:val="center" w:pos="4703"/>
        <w:tab w:val="right" w:pos="9406"/>
      </w:tabs>
    </w:pPr>
    <w:rPr>
      <w:rFonts w:cs="Arial Unicode MS"/>
      <w:color w:val="000000"/>
      <w:sz w:val="24"/>
      <w:szCs w:val="24"/>
      <w:u w:color="000000"/>
    </w:rPr>
  </w:style>
  <w:style w:type="paragraph" w:styleId="StandardWeb">
    <w:name w:val="Normal (Web)"/>
    <w:uiPriority w:val="99"/>
    <w:pPr>
      <w:spacing w:before="100" w:after="100"/>
    </w:pPr>
    <w:rPr>
      <w:rFonts w:eastAsia="Times New Roman"/>
      <w:color w:val="000000"/>
      <w:sz w:val="24"/>
      <w:szCs w:val="24"/>
      <w:u w:color="000000"/>
    </w:rPr>
  </w:style>
  <w:style w:type="character" w:customStyle="1" w:styleId="Link">
    <w:name w:val="Link"/>
    <w:rPr>
      <w:outline w:val="0"/>
      <w:color w:val="0000FF"/>
      <w:u w:val="single" w:color="0000FF"/>
    </w:rPr>
  </w:style>
  <w:style w:type="character" w:customStyle="1" w:styleId="Hyperlink0">
    <w:name w:val="Hyperlink.0"/>
    <w:basedOn w:val="Link"/>
    <w:rPr>
      <w:rFonts w:ascii="Calibri" w:eastAsia="Calibri" w:hAnsi="Calibri" w:cs="Calibri"/>
      <w:outline w:val="0"/>
      <w:color w:val="0000FF"/>
      <w:sz w:val="22"/>
      <w:szCs w:val="22"/>
      <w:u w:val="single" w:color="0000FF"/>
      <w:lang w:val="en-US"/>
    </w:rPr>
  </w:style>
  <w:style w:type="character" w:customStyle="1" w:styleId="Hyperlink1">
    <w:name w:val="Hyperlink.1"/>
    <w:basedOn w:val="Link"/>
    <w:rPr>
      <w:rFonts w:ascii="Calibri" w:eastAsia="Calibri" w:hAnsi="Calibri" w:cs="Calibri"/>
      <w:outline w:val="0"/>
      <w:color w:val="0000FF"/>
      <w:sz w:val="22"/>
      <w:szCs w:val="22"/>
      <w:u w:val="single" w:color="0000FF"/>
    </w:rPr>
  </w:style>
  <w:style w:type="paragraph" w:styleId="KeinLeerraum">
    <w:name w:val="No Spacing"/>
    <w:pPr>
      <w:widowControl w:val="0"/>
      <w:suppressAutoHyphens/>
    </w:pPr>
    <w:rPr>
      <w:rFonts w:ascii="Roboto Regular" w:eastAsia="Roboto Regular" w:hAnsi="Roboto Regular" w:cs="Roboto Regular"/>
      <w:color w:val="000000"/>
      <w:kern w:val="1"/>
      <w:sz w:val="28"/>
      <w:szCs w:val="28"/>
      <w:u w:color="000000"/>
    </w:rPr>
  </w:style>
  <w:style w:type="character" w:customStyle="1" w:styleId="Hyperlink2">
    <w:name w:val="Hyperlink.2"/>
    <w:basedOn w:val="Link"/>
    <w:rPr>
      <w:rFonts w:ascii="Calibri" w:eastAsia="Calibri" w:hAnsi="Calibri" w:cs="Calibri"/>
      <w:outline w:val="0"/>
      <w:color w:val="0000FF"/>
      <w:sz w:val="18"/>
      <w:szCs w:val="18"/>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6070">
      <w:bodyDiv w:val="1"/>
      <w:marLeft w:val="0"/>
      <w:marRight w:val="0"/>
      <w:marTop w:val="0"/>
      <w:marBottom w:val="0"/>
      <w:divBdr>
        <w:top w:val="none" w:sz="0" w:space="0" w:color="auto"/>
        <w:left w:val="none" w:sz="0" w:space="0" w:color="auto"/>
        <w:bottom w:val="none" w:sz="0" w:space="0" w:color="auto"/>
        <w:right w:val="none" w:sz="0" w:space="0" w:color="auto"/>
      </w:divBdr>
    </w:div>
    <w:div w:id="1854221423">
      <w:bodyDiv w:val="1"/>
      <w:marLeft w:val="0"/>
      <w:marRight w:val="0"/>
      <w:marTop w:val="0"/>
      <w:marBottom w:val="0"/>
      <w:divBdr>
        <w:top w:val="none" w:sz="0" w:space="0" w:color="auto"/>
        <w:left w:val="none" w:sz="0" w:space="0" w:color="auto"/>
        <w:bottom w:val="none" w:sz="0" w:space="0" w:color="auto"/>
        <w:right w:val="none" w:sz="0" w:space="0" w:color="auto"/>
      </w:divBdr>
    </w:div>
    <w:div w:id="1925145378">
      <w:bodyDiv w:val="1"/>
      <w:marLeft w:val="0"/>
      <w:marRight w:val="0"/>
      <w:marTop w:val="0"/>
      <w:marBottom w:val="0"/>
      <w:divBdr>
        <w:top w:val="none" w:sz="0" w:space="0" w:color="auto"/>
        <w:left w:val="none" w:sz="0" w:space="0" w:color="auto"/>
        <w:bottom w:val="none" w:sz="0" w:space="0" w:color="auto"/>
        <w:right w:val="none" w:sz="0" w:space="0" w:color="auto"/>
      </w:divBdr>
    </w:div>
    <w:div w:id="2138644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ld-systems.com/"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rg.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www.adamhall.com/de-de" TargetMode="External"/><Relationship Id="rId4" Type="http://schemas.openxmlformats.org/officeDocument/2006/relationships/footnotes" Target="footnotes.xml"/><Relationship Id="rId9" Type="http://schemas.openxmlformats.org/officeDocument/2006/relationships/hyperlink" Target="https://blog.adamhal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Design">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Design">
      <a:majorFont>
        <a:latin typeface="Helvetica Neue"/>
        <a:ea typeface="Helvetica Neue"/>
        <a:cs typeface="Helvetica Neue"/>
      </a:majorFont>
      <a:minorFont>
        <a:latin typeface="Helvetica Neue"/>
        <a:ea typeface="Helvetica Neue"/>
        <a:cs typeface="Helvetica Neue"/>
      </a:minorFont>
    </a:fontScheme>
    <a:fmtScheme name="Office-Design">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634</Words>
  <Characters>3999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docId:D69438F0321F5E3DB9C827ED2A9006FC</cp:keywords>
  <cp:lastModifiedBy>Elisa Posteraro</cp:lastModifiedBy>
  <cp:revision>3</cp:revision>
  <dcterms:created xsi:type="dcterms:W3CDTF">2024-01-23T14:01:00Z</dcterms:created>
  <dcterms:modified xsi:type="dcterms:W3CDTF">2024-01-23T18:09:00Z</dcterms:modified>
</cp:coreProperties>
</file>